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64" w:rsidRDefault="00793A64"/>
    <w:p w:rsidR="000E5A54" w:rsidRDefault="000E5A54" w:rsidP="00793A64">
      <w:pPr>
        <w:spacing w:before="240" w:after="0"/>
      </w:pPr>
      <w:r>
        <w:br/>
      </w:r>
    </w:p>
    <w:p w:rsidR="001F44C5" w:rsidRPr="001F44C5" w:rsidRDefault="00892ED4" w:rsidP="001F44C5">
      <w:pPr>
        <w:spacing w:before="240" w:after="0"/>
        <w:jc w:val="center"/>
        <w:rPr>
          <w:sz w:val="40"/>
        </w:rPr>
      </w:pPr>
      <w:r>
        <w:rPr>
          <w:b/>
          <w:color w:val="C00000"/>
          <w:sz w:val="40"/>
        </w:rPr>
        <w:t xml:space="preserve">Opravdu se předvolební </w:t>
      </w:r>
      <w:r w:rsidR="001F44C5" w:rsidRPr="001F44C5">
        <w:rPr>
          <w:b/>
          <w:color w:val="C00000"/>
          <w:sz w:val="40"/>
        </w:rPr>
        <w:t>průzkumy mýlí?</w:t>
      </w:r>
    </w:p>
    <w:p w:rsidR="001F44C5" w:rsidRDefault="001F44C5" w:rsidP="001F44C5">
      <w:pPr>
        <w:spacing w:before="240" w:after="0"/>
        <w:jc w:val="both"/>
      </w:pPr>
    </w:p>
    <w:p w:rsidR="0062217E" w:rsidRDefault="001F44C5" w:rsidP="001F44C5">
      <w:pPr>
        <w:spacing w:before="240" w:after="0"/>
        <w:jc w:val="both"/>
      </w:pPr>
      <w:r>
        <w:t>V</w:t>
      </w:r>
      <w:r w:rsidRPr="00793A64">
        <w:t xml:space="preserve"> návaznosti na </w:t>
      </w:r>
      <w:r w:rsidR="00E01B37">
        <w:t>první</w:t>
      </w:r>
      <w:r w:rsidRPr="00793A64">
        <w:t xml:space="preserve"> přímé prezidentské volby </w:t>
      </w:r>
      <w:r w:rsidR="00E01B37">
        <w:t>v České republice</w:t>
      </w:r>
      <w:r>
        <w:t xml:space="preserve">, pořádá </w:t>
      </w:r>
      <w:r w:rsidRPr="00793A64">
        <w:t xml:space="preserve">Sociologický ústav AV ČR, </w:t>
      </w:r>
      <w:proofErr w:type="gramStart"/>
      <w:r w:rsidRPr="00793A64">
        <w:t>v.v.</w:t>
      </w:r>
      <w:proofErr w:type="gramEnd"/>
      <w:r w:rsidRPr="00793A64">
        <w:t>i.</w:t>
      </w:r>
      <w:r>
        <w:t>,</w:t>
      </w:r>
      <w:r w:rsidRPr="00793A64">
        <w:t xml:space="preserve"> </w:t>
      </w:r>
      <w:r w:rsidRPr="001F44C5">
        <w:rPr>
          <w:b/>
          <w:color w:val="C00000"/>
        </w:rPr>
        <w:t xml:space="preserve">veřejnou </w:t>
      </w:r>
      <w:r w:rsidR="0062217E" w:rsidRPr="001F44C5">
        <w:rPr>
          <w:b/>
          <w:color w:val="C00000"/>
        </w:rPr>
        <w:t>diskusi</w:t>
      </w:r>
      <w:r>
        <w:t xml:space="preserve"> zaměřenou na </w:t>
      </w:r>
      <w:r w:rsidRPr="001F44C5">
        <w:rPr>
          <w:b/>
          <w:color w:val="C00000"/>
        </w:rPr>
        <w:t>zhodnocení role průzkumů preferencí</w:t>
      </w:r>
      <w:r>
        <w:t xml:space="preserve"> prezidentských kandidátů. </w:t>
      </w:r>
    </w:p>
    <w:p w:rsidR="001F44C5" w:rsidRPr="00A3511D" w:rsidRDefault="001F44C5" w:rsidP="00A17F4B">
      <w:pPr>
        <w:spacing w:before="240" w:after="0"/>
        <w:jc w:val="both"/>
        <w:rPr>
          <w:b/>
          <w:color w:val="C00000"/>
        </w:rPr>
      </w:pPr>
      <w:r>
        <w:t xml:space="preserve">Termín: </w:t>
      </w:r>
      <w:r w:rsidR="008263AB">
        <w:t xml:space="preserve">čtvrtek </w:t>
      </w:r>
      <w:r w:rsidR="00D162D3" w:rsidRPr="00D162D3">
        <w:rPr>
          <w:b/>
          <w:color w:val="C00000"/>
        </w:rPr>
        <w:t>28. 2. 2013</w:t>
      </w:r>
      <w:r w:rsidR="00A3511D">
        <w:t>,</w:t>
      </w:r>
      <w:r w:rsidR="00A3511D">
        <w:rPr>
          <w:b/>
          <w:color w:val="C00000"/>
        </w:rPr>
        <w:t xml:space="preserve"> 10</w:t>
      </w:r>
      <w:r w:rsidR="00D162D3" w:rsidRPr="00D162D3">
        <w:rPr>
          <w:color w:val="C00000"/>
        </w:rPr>
        <w:t xml:space="preserve"> </w:t>
      </w:r>
      <w:r w:rsidR="00D162D3">
        <w:t xml:space="preserve">– </w:t>
      </w:r>
      <w:r w:rsidR="00D162D3" w:rsidRPr="00A3511D">
        <w:rPr>
          <w:b/>
          <w:color w:val="C00000"/>
        </w:rPr>
        <w:t>13 hodin</w:t>
      </w:r>
    </w:p>
    <w:p w:rsidR="00D162D3" w:rsidRPr="00793A64" w:rsidRDefault="001F44C5" w:rsidP="00A17F4B">
      <w:pPr>
        <w:spacing w:before="240" w:after="0"/>
        <w:jc w:val="both"/>
      </w:pPr>
      <w:r>
        <w:t xml:space="preserve">Místo: </w:t>
      </w:r>
      <w:r w:rsidRPr="001F44C5">
        <w:rPr>
          <w:b/>
          <w:color w:val="C00000"/>
        </w:rPr>
        <w:t>Akademické konferenční</w:t>
      </w:r>
      <w:r w:rsidR="00D162D3" w:rsidRPr="001F44C5">
        <w:rPr>
          <w:b/>
          <w:color w:val="C00000"/>
        </w:rPr>
        <w:t xml:space="preserve"> centru</w:t>
      </w:r>
      <w:r w:rsidRPr="001F44C5">
        <w:rPr>
          <w:b/>
          <w:color w:val="C00000"/>
        </w:rPr>
        <w:t>m</w:t>
      </w:r>
      <w:r w:rsidR="00D162D3" w:rsidRPr="001F44C5">
        <w:rPr>
          <w:b/>
          <w:color w:val="C00000"/>
        </w:rPr>
        <w:t xml:space="preserve"> SOÚ AV ČR, </w:t>
      </w:r>
      <w:proofErr w:type="gramStart"/>
      <w:r w:rsidR="00D162D3" w:rsidRPr="001F44C5">
        <w:rPr>
          <w:b/>
          <w:color w:val="C00000"/>
        </w:rPr>
        <w:t>v.v.</w:t>
      </w:r>
      <w:proofErr w:type="gramEnd"/>
      <w:r w:rsidR="00D162D3" w:rsidRPr="001F44C5">
        <w:rPr>
          <w:b/>
          <w:color w:val="C00000"/>
        </w:rPr>
        <w:t>i</w:t>
      </w:r>
      <w:r w:rsidR="00D162D3" w:rsidRPr="00A3511D">
        <w:rPr>
          <w:b/>
          <w:color w:val="C00000"/>
        </w:rPr>
        <w:t>.,</w:t>
      </w:r>
      <w:r w:rsidR="00D162D3">
        <w:t xml:space="preserve"> Husova 4, Praha 1.</w:t>
      </w:r>
    </w:p>
    <w:p w:rsidR="00921021" w:rsidRPr="00793A64" w:rsidRDefault="00921021" w:rsidP="00A17F4B">
      <w:pPr>
        <w:spacing w:before="240" w:after="0"/>
        <w:jc w:val="both"/>
        <w:rPr>
          <w:rFonts w:ascii="Calibri" w:hAnsi="Calibri"/>
        </w:rPr>
      </w:pPr>
      <w:r w:rsidRPr="00793A64">
        <w:t>Obsahem úvodní prezentace bude</w:t>
      </w:r>
      <w:r w:rsidRPr="00793A64">
        <w:rPr>
          <w:rFonts w:ascii="Calibri" w:hAnsi="Calibri"/>
        </w:rPr>
        <w:t xml:space="preserve"> </w:t>
      </w:r>
      <w:r w:rsidR="008263AB">
        <w:rPr>
          <w:rFonts w:ascii="Calibri" w:hAnsi="Calibri"/>
        </w:rPr>
        <w:t xml:space="preserve">ukázka </w:t>
      </w:r>
      <w:r w:rsidRPr="00793A64">
        <w:rPr>
          <w:rFonts w:ascii="Calibri" w:hAnsi="Calibri"/>
        </w:rPr>
        <w:t>vývoj</w:t>
      </w:r>
      <w:r w:rsidR="008263AB">
        <w:rPr>
          <w:rFonts w:ascii="Calibri" w:hAnsi="Calibri"/>
        </w:rPr>
        <w:t>e</w:t>
      </w:r>
      <w:r w:rsidRPr="00793A64">
        <w:rPr>
          <w:rFonts w:ascii="Calibri" w:hAnsi="Calibri"/>
        </w:rPr>
        <w:t xml:space="preserve"> voličských preferencí před prezidentskými volbami</w:t>
      </w:r>
      <w:r w:rsidR="006479CA">
        <w:rPr>
          <w:rFonts w:ascii="Calibri" w:hAnsi="Calibri"/>
        </w:rPr>
        <w:t>, způsobů</w:t>
      </w:r>
      <w:r w:rsidRPr="00793A64">
        <w:rPr>
          <w:rFonts w:ascii="Calibri" w:hAnsi="Calibri"/>
        </w:rPr>
        <w:t xml:space="preserve"> jejich </w:t>
      </w:r>
      <w:r w:rsidR="0061284A" w:rsidRPr="00793A64">
        <w:rPr>
          <w:rFonts w:ascii="Calibri" w:hAnsi="Calibri"/>
        </w:rPr>
        <w:t xml:space="preserve">zobrazení </w:t>
      </w:r>
      <w:r w:rsidR="00DA3522" w:rsidRPr="00793A64">
        <w:rPr>
          <w:rFonts w:ascii="Calibri" w:hAnsi="Calibri"/>
        </w:rPr>
        <w:t>ve výsledcích různých</w:t>
      </w:r>
      <w:r w:rsidRPr="00793A64">
        <w:rPr>
          <w:rFonts w:ascii="Calibri" w:hAnsi="Calibri"/>
        </w:rPr>
        <w:t xml:space="preserve"> ty</w:t>
      </w:r>
      <w:r w:rsidR="00DA3522" w:rsidRPr="00793A64">
        <w:rPr>
          <w:rFonts w:ascii="Calibri" w:hAnsi="Calibri"/>
        </w:rPr>
        <w:t>pů</w:t>
      </w:r>
      <w:r w:rsidRPr="00793A64">
        <w:rPr>
          <w:rFonts w:ascii="Calibri" w:hAnsi="Calibri"/>
        </w:rPr>
        <w:t xml:space="preserve"> průzkumů a v různých fázích předvolebního období</w:t>
      </w:r>
      <w:r w:rsidR="00E278E3" w:rsidRPr="00793A64">
        <w:rPr>
          <w:rFonts w:ascii="Calibri" w:hAnsi="Calibri"/>
        </w:rPr>
        <w:t>. N</w:t>
      </w:r>
      <w:r w:rsidRPr="00793A64">
        <w:rPr>
          <w:rFonts w:ascii="Calibri" w:hAnsi="Calibri"/>
        </w:rPr>
        <w:t xml:space="preserve">ásledná diskuse se bude věnovat </w:t>
      </w:r>
      <w:r w:rsidR="00DA3522" w:rsidRPr="00793A64">
        <w:rPr>
          <w:rFonts w:ascii="Calibri" w:hAnsi="Calibri"/>
        </w:rPr>
        <w:t xml:space="preserve">zejména </w:t>
      </w:r>
      <w:r w:rsidR="0061284A" w:rsidRPr="00793A64">
        <w:rPr>
          <w:rFonts w:ascii="Calibri" w:hAnsi="Calibri"/>
        </w:rPr>
        <w:t>možnostem</w:t>
      </w:r>
      <w:r w:rsidRPr="00793A64">
        <w:rPr>
          <w:rFonts w:ascii="Calibri" w:hAnsi="Calibri"/>
        </w:rPr>
        <w:t xml:space="preserve"> zachycení záměrů </w:t>
      </w:r>
      <w:r w:rsidR="006479CA">
        <w:rPr>
          <w:rFonts w:ascii="Calibri" w:hAnsi="Calibri"/>
        </w:rPr>
        <w:t>voličů prostřednictvím průzkumů</w:t>
      </w:r>
      <w:r w:rsidR="008263AB">
        <w:rPr>
          <w:rFonts w:ascii="Calibri" w:hAnsi="Calibri"/>
        </w:rPr>
        <w:t xml:space="preserve"> veřejného mínění </w:t>
      </w:r>
      <w:r w:rsidRPr="00793A64">
        <w:rPr>
          <w:rFonts w:ascii="Calibri" w:hAnsi="Calibri"/>
        </w:rPr>
        <w:t>a rol</w:t>
      </w:r>
      <w:r w:rsidR="00456AE1">
        <w:rPr>
          <w:rFonts w:ascii="Calibri" w:hAnsi="Calibri"/>
        </w:rPr>
        <w:t>i</w:t>
      </w:r>
      <w:r w:rsidRPr="00793A64">
        <w:rPr>
          <w:rFonts w:ascii="Calibri" w:hAnsi="Calibri"/>
        </w:rPr>
        <w:t xml:space="preserve"> </w:t>
      </w:r>
      <w:r w:rsidR="006479CA">
        <w:rPr>
          <w:rFonts w:ascii="Calibri" w:hAnsi="Calibri"/>
        </w:rPr>
        <w:t xml:space="preserve">průzkumů </w:t>
      </w:r>
      <w:r w:rsidRPr="00793A64">
        <w:rPr>
          <w:rFonts w:ascii="Calibri" w:hAnsi="Calibri"/>
        </w:rPr>
        <w:t xml:space="preserve">v demokratické společnosti. </w:t>
      </w:r>
    </w:p>
    <w:p w:rsidR="0061284A" w:rsidRPr="00A3511D" w:rsidRDefault="0061284A" w:rsidP="00A17F4B">
      <w:pPr>
        <w:spacing w:before="240" w:after="0"/>
        <w:jc w:val="both"/>
        <w:rPr>
          <w:b/>
          <w:color w:val="C00000"/>
        </w:rPr>
      </w:pPr>
      <w:r w:rsidRPr="00A3511D">
        <w:rPr>
          <w:b/>
          <w:color w:val="C00000"/>
        </w:rPr>
        <w:t xml:space="preserve">V rámci prezentace a diskuse předpokládáme nastolení </w:t>
      </w:r>
      <w:r w:rsidR="008263AB" w:rsidRPr="00A3511D">
        <w:rPr>
          <w:b/>
          <w:color w:val="C00000"/>
        </w:rPr>
        <w:t>následujících ok</w:t>
      </w:r>
      <w:r w:rsidR="00E12355" w:rsidRPr="00A3511D">
        <w:rPr>
          <w:b/>
          <w:color w:val="C00000"/>
        </w:rPr>
        <w:t xml:space="preserve">ruhů </w:t>
      </w:r>
      <w:r w:rsidRPr="00A3511D">
        <w:rPr>
          <w:b/>
          <w:color w:val="C00000"/>
        </w:rPr>
        <w:t xml:space="preserve">otázek: </w:t>
      </w:r>
    </w:p>
    <w:p w:rsidR="0061284A" w:rsidRPr="00793A64" w:rsidRDefault="0061284A" w:rsidP="00A17F4B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b/>
        </w:rPr>
      </w:pPr>
      <w:r w:rsidRPr="00793A64">
        <w:t>Jaký typ informací o preferencích kandidátů přinášely předvolební průzkumy, v čem a proč se od sebe lišily?</w:t>
      </w:r>
    </w:p>
    <w:p w:rsidR="0061284A" w:rsidRPr="008263AB" w:rsidRDefault="0061284A" w:rsidP="00A17F4B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b/>
        </w:rPr>
      </w:pPr>
      <w:r w:rsidRPr="00793A64">
        <w:t>Jaké jsou možnosti a omezení průzkumů při zkoumání volebních záměrů</w:t>
      </w:r>
      <w:r w:rsidR="00E12355">
        <w:t xml:space="preserve"> obecně i u konkrétních volebních příležitostí?</w:t>
      </w:r>
    </w:p>
    <w:p w:rsidR="008263AB" w:rsidRPr="00793A64" w:rsidRDefault="008263AB" w:rsidP="00A17F4B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b/>
        </w:rPr>
      </w:pPr>
      <w:r>
        <w:t>V jakém vztahu jsou průzkumy a jejich závěry k reálným volebním výsledkům?</w:t>
      </w:r>
    </w:p>
    <w:p w:rsidR="00921021" w:rsidRPr="00793A64" w:rsidRDefault="0061284A" w:rsidP="00A17F4B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b/>
        </w:rPr>
      </w:pPr>
      <w:r w:rsidRPr="00793A64">
        <w:t xml:space="preserve">Mají </w:t>
      </w:r>
      <w:r w:rsidR="00921021" w:rsidRPr="00793A64">
        <w:t xml:space="preserve">průzkumy předpovídat výsledky voleb, anebo mají přinášet informace o </w:t>
      </w:r>
      <w:r w:rsidR="008263AB">
        <w:t>rozložení voličské podpory v aktuálním čase</w:t>
      </w:r>
      <w:r w:rsidR="00921021" w:rsidRPr="00793A64">
        <w:t>?</w:t>
      </w:r>
    </w:p>
    <w:p w:rsidR="00921021" w:rsidRPr="00793A64" w:rsidRDefault="0061284A" w:rsidP="00A17F4B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</w:pPr>
      <w:r w:rsidRPr="00793A64">
        <w:t>P</w:t>
      </w:r>
      <w:r w:rsidR="00921021" w:rsidRPr="00793A64">
        <w:t>okud mají přinášet informace o aktuálním stavu, jak jejich výsledky prezentovat, aby nebyly považovány za prognózy</w:t>
      </w:r>
      <w:r w:rsidRPr="00793A64">
        <w:t xml:space="preserve"> výsledku</w:t>
      </w:r>
      <w:r w:rsidR="008263AB">
        <w:t xml:space="preserve"> voleb</w:t>
      </w:r>
      <w:r w:rsidR="00921021" w:rsidRPr="00793A64">
        <w:t>?</w:t>
      </w:r>
    </w:p>
    <w:p w:rsidR="00921021" w:rsidRPr="00793A64" w:rsidRDefault="00B67EB0" w:rsidP="00A17F4B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</w:pPr>
      <w:r w:rsidRPr="00793A64">
        <w:t>P</w:t>
      </w:r>
      <w:r w:rsidR="00921021" w:rsidRPr="00793A64">
        <w:t xml:space="preserve">okud mají předpovídat výsledky voleb, </w:t>
      </w:r>
      <w:r w:rsidRPr="00793A64">
        <w:t>lze toho odborně dosáhnout a jakým způsobem?</w:t>
      </w:r>
    </w:p>
    <w:p w:rsidR="0061284A" w:rsidRPr="00793A64" w:rsidRDefault="005F247A" w:rsidP="00A17F4B">
      <w:pPr>
        <w:spacing w:before="240" w:after="0"/>
        <w:jc w:val="both"/>
      </w:pPr>
      <w:r w:rsidRPr="00793A64">
        <w:t xml:space="preserve">V panelu prezentujících </w:t>
      </w:r>
      <w:r>
        <w:t>vystoupí zástupci všech významných výzkumných organizací</w:t>
      </w:r>
      <w:r w:rsidRPr="00793A64">
        <w:t>, které prováděly a prezentovaly výsledky předvolebních průzkumů</w:t>
      </w:r>
      <w:r>
        <w:t xml:space="preserve">: </w:t>
      </w:r>
      <w:r w:rsidRPr="005B3496">
        <w:rPr>
          <w:b/>
          <w:color w:val="C00000"/>
        </w:rPr>
        <w:t>Jan Hartl</w:t>
      </w:r>
      <w:r>
        <w:t xml:space="preserve"> (STEM), </w:t>
      </w:r>
      <w:r w:rsidRPr="005B3496">
        <w:rPr>
          <w:b/>
          <w:color w:val="C00000"/>
        </w:rPr>
        <w:t>Jan Herzmann</w:t>
      </w:r>
      <w:r>
        <w:t xml:space="preserve"> (</w:t>
      </w:r>
      <w:proofErr w:type="spellStart"/>
      <w:r>
        <w:t>ppm</w:t>
      </w:r>
      <w:proofErr w:type="spellEnd"/>
      <w:r>
        <w:t xml:space="preserve"> </w:t>
      </w:r>
      <w:proofErr w:type="spellStart"/>
      <w:r>
        <w:t>factum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), </w:t>
      </w:r>
      <w:r w:rsidRPr="005B3496">
        <w:rPr>
          <w:b/>
          <w:color w:val="C00000"/>
        </w:rPr>
        <w:t>Daniel Kunštát</w:t>
      </w:r>
      <w:r w:rsidR="000D235C">
        <w:t xml:space="preserve"> (CVVM), </w:t>
      </w:r>
      <w:r w:rsidR="000D235C" w:rsidRPr="005B3496">
        <w:rPr>
          <w:b/>
          <w:color w:val="C00000"/>
        </w:rPr>
        <w:t>Daniel Prokop</w:t>
      </w:r>
      <w:r w:rsidR="000D235C">
        <w:t xml:space="preserve"> (MEDIAN) a</w:t>
      </w:r>
      <w:r>
        <w:t xml:space="preserve"> </w:t>
      </w:r>
      <w:r w:rsidRPr="005B3496">
        <w:rPr>
          <w:b/>
          <w:color w:val="C00000"/>
        </w:rPr>
        <w:t>Jan Tuček</w:t>
      </w:r>
      <w:r>
        <w:t xml:space="preserve"> (STEM/MARK). D</w:t>
      </w:r>
      <w:r w:rsidRPr="00793A64">
        <w:t>o diskutujícíh</w:t>
      </w:r>
      <w:r w:rsidR="000D235C">
        <w:t>o pléna jsou zváni pracovníci mé</w:t>
      </w:r>
      <w:r w:rsidRPr="00793A64">
        <w:t xml:space="preserve">dií a </w:t>
      </w:r>
      <w:r>
        <w:t>dalších oborů</w:t>
      </w:r>
      <w:r w:rsidRPr="00793A64">
        <w:t>, kteří výsledky</w:t>
      </w:r>
      <w:r>
        <w:t xml:space="preserve"> průzkumů </w:t>
      </w:r>
      <w:r w:rsidRPr="00793A64">
        <w:t>využívají</w:t>
      </w:r>
      <w:r>
        <w:t xml:space="preserve"> nebo s nimi dále pracují</w:t>
      </w:r>
      <w:r w:rsidRPr="00793A64">
        <w:t>.</w:t>
      </w:r>
      <w:r w:rsidR="0061284A" w:rsidRPr="00793A64">
        <w:t xml:space="preserve"> </w:t>
      </w:r>
      <w:r w:rsidR="00E243E1">
        <w:t xml:space="preserve">Diskusi bude moderovat </w:t>
      </w:r>
      <w:r w:rsidR="00E243E1" w:rsidRPr="005B3496">
        <w:rPr>
          <w:b/>
          <w:color w:val="C00000"/>
        </w:rPr>
        <w:t>RNDr. Tomáš Kostelecký, CSc.</w:t>
      </w:r>
      <w:r w:rsidR="00E243E1" w:rsidRPr="005B3496">
        <w:t>,</w:t>
      </w:r>
      <w:r w:rsidR="00E243E1" w:rsidRPr="00012FBB">
        <w:rPr>
          <w:rFonts w:ascii="Calibri" w:hAnsi="Calibri"/>
        </w:rPr>
        <w:t xml:space="preserve"> ředitel Sociologického ústavu AV ČR, </w:t>
      </w:r>
      <w:proofErr w:type="gramStart"/>
      <w:r w:rsidR="00E243E1" w:rsidRPr="00012FBB">
        <w:rPr>
          <w:rFonts w:ascii="Calibri" w:hAnsi="Calibri"/>
        </w:rPr>
        <w:t>v.v.</w:t>
      </w:r>
      <w:proofErr w:type="gramEnd"/>
      <w:r w:rsidR="00E243E1" w:rsidRPr="00012FBB">
        <w:rPr>
          <w:rFonts w:ascii="Calibri" w:hAnsi="Calibri"/>
        </w:rPr>
        <w:t>i.</w:t>
      </w:r>
    </w:p>
    <w:p w:rsidR="001F44C5" w:rsidRDefault="001F44C5" w:rsidP="00583BCB">
      <w:pPr>
        <w:spacing w:after="0"/>
        <w:jc w:val="right"/>
      </w:pPr>
      <w:bookmarkStart w:id="0" w:name="_GoBack"/>
      <w:bookmarkEnd w:id="0"/>
    </w:p>
    <w:p w:rsidR="00E650B2" w:rsidRDefault="00E650B2" w:rsidP="00583BCB">
      <w:pPr>
        <w:spacing w:after="0"/>
        <w:jc w:val="right"/>
      </w:pPr>
    </w:p>
    <w:p w:rsidR="00F50AA6" w:rsidRDefault="00AE0750" w:rsidP="00583BCB">
      <w:pPr>
        <w:spacing w:after="0"/>
        <w:jc w:val="right"/>
      </w:pPr>
      <w:r>
        <w:t xml:space="preserve"> </w:t>
      </w:r>
    </w:p>
    <w:p w:rsidR="00A94E1D" w:rsidRPr="00643796" w:rsidRDefault="00A94E1D" w:rsidP="00A94E1D">
      <w:pPr>
        <w:spacing w:after="0" w:line="240" w:lineRule="auto"/>
        <w:jc w:val="both"/>
        <w:rPr>
          <w:rFonts w:ascii="Calibri" w:hAnsi="Calibri"/>
          <w:b/>
          <w:color w:val="000000" w:themeColor="text1"/>
        </w:rPr>
      </w:pPr>
      <w:r w:rsidRPr="00643796">
        <w:rPr>
          <w:rFonts w:ascii="Calibri" w:hAnsi="Calibri"/>
          <w:b/>
          <w:color w:val="000000" w:themeColor="text1"/>
        </w:rPr>
        <w:t>Kontakt na organizátora:</w:t>
      </w:r>
    </w:p>
    <w:p w:rsidR="00A94E1D" w:rsidRPr="00A94E1D" w:rsidRDefault="00A94E1D" w:rsidP="00A94E1D">
      <w:pPr>
        <w:spacing w:after="0" w:line="240" w:lineRule="auto"/>
        <w:rPr>
          <w:rFonts w:ascii="Calibri" w:hAnsi="Calibri"/>
          <w:color w:val="000000" w:themeColor="text1"/>
        </w:rPr>
      </w:pPr>
      <w:r w:rsidRPr="00A94E1D">
        <w:rPr>
          <w:rFonts w:ascii="Calibri" w:hAnsi="Calibri"/>
          <w:color w:val="000000" w:themeColor="text1"/>
        </w:rPr>
        <w:t xml:space="preserve">PhDr. </w:t>
      </w:r>
      <w:smartTag w:uri="urn:schemas-microsoft-com:office:smarttags" w:element="PersonName">
        <w:smartTagPr>
          <w:attr w:name="ProductID" w:val="Jiří Vinopal"/>
        </w:smartTagPr>
        <w:r w:rsidRPr="00A94E1D">
          <w:rPr>
            <w:rFonts w:ascii="Calibri" w:hAnsi="Calibri"/>
            <w:color w:val="000000" w:themeColor="text1"/>
          </w:rPr>
          <w:t>Jiří Vinopal</w:t>
        </w:r>
      </w:smartTag>
      <w:r w:rsidRPr="00A94E1D">
        <w:rPr>
          <w:rFonts w:ascii="Calibri" w:hAnsi="Calibri"/>
          <w:color w:val="000000" w:themeColor="text1"/>
        </w:rPr>
        <w:t>, Ph.D.</w:t>
      </w:r>
    </w:p>
    <w:p w:rsidR="00A94E1D" w:rsidRPr="00A94E1D" w:rsidRDefault="00A94E1D" w:rsidP="00A94E1D">
      <w:pPr>
        <w:spacing w:after="0" w:line="240" w:lineRule="auto"/>
        <w:rPr>
          <w:rFonts w:ascii="Calibri" w:hAnsi="Calibri"/>
          <w:color w:val="000000" w:themeColor="text1"/>
        </w:rPr>
      </w:pPr>
      <w:r w:rsidRPr="00A94E1D">
        <w:rPr>
          <w:rFonts w:ascii="Calibri" w:hAnsi="Calibri"/>
          <w:color w:val="000000" w:themeColor="text1"/>
        </w:rPr>
        <w:t>Sociologický ústav AV ČR, v.v.i.</w:t>
      </w:r>
    </w:p>
    <w:p w:rsidR="00A94E1D" w:rsidRPr="00C728A0" w:rsidRDefault="00A94E1D" w:rsidP="00A94E1D">
      <w:pPr>
        <w:spacing w:after="0" w:line="240" w:lineRule="auto"/>
        <w:rPr>
          <w:rFonts w:ascii="Calibri" w:hAnsi="Calibri"/>
        </w:rPr>
      </w:pPr>
      <w:r w:rsidRPr="00C728A0">
        <w:rPr>
          <w:rFonts w:ascii="Calibri" w:hAnsi="Calibri"/>
        </w:rPr>
        <w:t>Jilská 1</w:t>
      </w:r>
    </w:p>
    <w:p w:rsidR="00A94E1D" w:rsidRPr="00C728A0" w:rsidRDefault="00A94E1D" w:rsidP="00A94E1D">
      <w:pPr>
        <w:spacing w:after="0" w:line="240" w:lineRule="auto"/>
        <w:rPr>
          <w:rFonts w:ascii="Calibri" w:hAnsi="Calibri"/>
        </w:rPr>
      </w:pPr>
      <w:r w:rsidRPr="00C728A0">
        <w:rPr>
          <w:rFonts w:ascii="Calibri" w:hAnsi="Calibri"/>
        </w:rPr>
        <w:t>110 00 Praha 1</w:t>
      </w:r>
    </w:p>
    <w:p w:rsidR="00A94E1D" w:rsidRPr="00C728A0" w:rsidRDefault="00A94E1D" w:rsidP="00A94E1D">
      <w:pPr>
        <w:spacing w:after="0" w:line="240" w:lineRule="auto"/>
        <w:rPr>
          <w:rFonts w:ascii="Calibri" w:hAnsi="Calibri"/>
        </w:rPr>
      </w:pPr>
      <w:r w:rsidRPr="00C728A0">
        <w:rPr>
          <w:rFonts w:ascii="Calibri" w:hAnsi="Calibri"/>
        </w:rPr>
        <w:t>tel.: +420 210 310 584</w:t>
      </w:r>
    </w:p>
    <w:p w:rsidR="00A94E1D" w:rsidRDefault="00A94E1D" w:rsidP="009710AE">
      <w:pPr>
        <w:spacing w:after="0" w:line="240" w:lineRule="auto"/>
      </w:pPr>
      <w:r w:rsidRPr="00C728A0">
        <w:rPr>
          <w:rFonts w:ascii="Calibri" w:hAnsi="Calibri"/>
        </w:rPr>
        <w:t xml:space="preserve">e-mail: </w:t>
      </w:r>
      <w:hyperlink r:id="rId8" w:history="1">
        <w:r w:rsidRPr="00C728A0">
          <w:rPr>
            <w:rStyle w:val="Hypertextovodkaz"/>
            <w:rFonts w:ascii="Calibri" w:hAnsi="Calibri"/>
          </w:rPr>
          <w:t>jiri.vinopal@soc.cas.cz</w:t>
        </w:r>
      </w:hyperlink>
    </w:p>
    <w:sectPr w:rsidR="00A94E1D" w:rsidSect="00A94E1D">
      <w:headerReference w:type="default" r:id="rId9"/>
      <w:pgSz w:w="11906" w:h="16838"/>
      <w:pgMar w:top="1134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7E" w:rsidRDefault="00006A7E" w:rsidP="00793A64">
      <w:pPr>
        <w:spacing w:after="0" w:line="240" w:lineRule="auto"/>
      </w:pPr>
      <w:r>
        <w:separator/>
      </w:r>
    </w:p>
  </w:endnote>
  <w:endnote w:type="continuationSeparator" w:id="0">
    <w:p w:rsidR="00006A7E" w:rsidRDefault="00006A7E" w:rsidP="0079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7E" w:rsidRDefault="00006A7E" w:rsidP="00793A64">
      <w:pPr>
        <w:spacing w:after="0" w:line="240" w:lineRule="auto"/>
      </w:pPr>
      <w:r>
        <w:separator/>
      </w:r>
    </w:p>
  </w:footnote>
  <w:footnote w:type="continuationSeparator" w:id="0">
    <w:p w:rsidR="00006A7E" w:rsidRDefault="00006A7E" w:rsidP="0079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64" w:rsidRDefault="00793A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66B05B6" wp14:editId="62C70808">
          <wp:simplePos x="0" y="0"/>
          <wp:positionH relativeFrom="column">
            <wp:posOffset>-934085</wp:posOffset>
          </wp:positionH>
          <wp:positionV relativeFrom="paragraph">
            <wp:posOffset>-669290</wp:posOffset>
          </wp:positionV>
          <wp:extent cx="7658100" cy="1794510"/>
          <wp:effectExtent l="0" t="0" r="0" b="0"/>
          <wp:wrapNone/>
          <wp:docPr id="1" name="Obrázek 1" descr="pruh_Pag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Page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06ED"/>
    <w:multiLevelType w:val="hybridMultilevel"/>
    <w:tmpl w:val="EB968FD6"/>
    <w:lvl w:ilvl="0" w:tplc="3E7A51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7E"/>
    <w:rsid w:val="00006A7E"/>
    <w:rsid w:val="000B2BC1"/>
    <w:rsid w:val="000B2FF2"/>
    <w:rsid w:val="000D235C"/>
    <w:rsid w:val="000E5A54"/>
    <w:rsid w:val="001F44C5"/>
    <w:rsid w:val="00300B85"/>
    <w:rsid w:val="0035192F"/>
    <w:rsid w:val="00456AE1"/>
    <w:rsid w:val="004E0616"/>
    <w:rsid w:val="00512539"/>
    <w:rsid w:val="00583BCB"/>
    <w:rsid w:val="005B3496"/>
    <w:rsid w:val="005F247A"/>
    <w:rsid w:val="0061284A"/>
    <w:rsid w:val="0062217E"/>
    <w:rsid w:val="00643796"/>
    <w:rsid w:val="006479CA"/>
    <w:rsid w:val="007077AD"/>
    <w:rsid w:val="00714DB5"/>
    <w:rsid w:val="00793A64"/>
    <w:rsid w:val="008263AB"/>
    <w:rsid w:val="00881C71"/>
    <w:rsid w:val="0089101D"/>
    <w:rsid w:val="00892ED4"/>
    <w:rsid w:val="00901EFA"/>
    <w:rsid w:val="00921021"/>
    <w:rsid w:val="009710AE"/>
    <w:rsid w:val="00990D52"/>
    <w:rsid w:val="009A5B97"/>
    <w:rsid w:val="00A17F4B"/>
    <w:rsid w:val="00A3511D"/>
    <w:rsid w:val="00A94E1D"/>
    <w:rsid w:val="00AB61D8"/>
    <w:rsid w:val="00AE0750"/>
    <w:rsid w:val="00AF0C23"/>
    <w:rsid w:val="00B67EB0"/>
    <w:rsid w:val="00BD6F8E"/>
    <w:rsid w:val="00C65F20"/>
    <w:rsid w:val="00CD33AF"/>
    <w:rsid w:val="00D162D3"/>
    <w:rsid w:val="00D96054"/>
    <w:rsid w:val="00DA3522"/>
    <w:rsid w:val="00E01B37"/>
    <w:rsid w:val="00E12355"/>
    <w:rsid w:val="00E243E1"/>
    <w:rsid w:val="00E278E3"/>
    <w:rsid w:val="00E650B2"/>
    <w:rsid w:val="00F50AA6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02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9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A64"/>
  </w:style>
  <w:style w:type="paragraph" w:styleId="Zpat">
    <w:name w:val="footer"/>
    <w:basedOn w:val="Normln"/>
    <w:link w:val="ZpatChar"/>
    <w:uiPriority w:val="99"/>
    <w:unhideWhenUsed/>
    <w:rsid w:val="0079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A64"/>
  </w:style>
  <w:style w:type="character" w:styleId="Hypertextovodkaz">
    <w:name w:val="Hyperlink"/>
    <w:rsid w:val="00A94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02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9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A64"/>
  </w:style>
  <w:style w:type="paragraph" w:styleId="Zpat">
    <w:name w:val="footer"/>
    <w:basedOn w:val="Normln"/>
    <w:link w:val="ZpatChar"/>
    <w:uiPriority w:val="99"/>
    <w:unhideWhenUsed/>
    <w:rsid w:val="00793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A64"/>
  </w:style>
  <w:style w:type="character" w:styleId="Hypertextovodkaz">
    <w:name w:val="Hyperlink"/>
    <w:rsid w:val="00A94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vinopal@soc.ca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Vinopal</dc:creator>
  <cp:lastModifiedBy>it</cp:lastModifiedBy>
  <cp:revision>15</cp:revision>
  <dcterms:created xsi:type="dcterms:W3CDTF">2013-02-18T17:34:00Z</dcterms:created>
  <dcterms:modified xsi:type="dcterms:W3CDTF">2013-02-20T19:38:00Z</dcterms:modified>
</cp:coreProperties>
</file>